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91" w:rsidRPr="00934491" w:rsidRDefault="00934491" w:rsidP="00934491">
      <w:pPr>
        <w:widowControl/>
        <w:shd w:val="clear" w:color="auto" w:fill="FFFFFF"/>
        <w:spacing w:before="100" w:beforeAutospacing="1" w:after="100" w:afterAutospacing="1"/>
        <w:jc w:val="center"/>
        <w:rPr>
          <w:rFonts w:ascii="宋体" w:eastAsia="宋体" w:hAnsi="宋体" w:cs="宋体"/>
          <w:color w:val="333333"/>
          <w:kern w:val="0"/>
          <w:sz w:val="18"/>
          <w:szCs w:val="18"/>
        </w:rPr>
      </w:pPr>
      <w:r w:rsidRPr="00934491">
        <w:rPr>
          <w:rFonts w:ascii="宋体" w:eastAsia="宋体" w:hAnsi="宋体" w:cs="宋体" w:hint="eastAsia"/>
          <w:b/>
          <w:bCs/>
          <w:color w:val="333333"/>
          <w:kern w:val="0"/>
          <w:sz w:val="32"/>
          <w:szCs w:val="32"/>
        </w:rPr>
        <w:t>经济与管理系</w:t>
      </w:r>
    </w:p>
    <w:p w:rsidR="00934491" w:rsidRPr="00934491" w:rsidRDefault="00934491" w:rsidP="00934491">
      <w:pPr>
        <w:widowControl/>
        <w:shd w:val="clear" w:color="auto" w:fill="FFFFFF"/>
        <w:spacing w:before="100" w:beforeAutospacing="1" w:after="100" w:afterAutospacing="1"/>
        <w:jc w:val="center"/>
        <w:rPr>
          <w:rFonts w:ascii="宋体" w:eastAsia="宋体" w:hAnsi="宋体" w:cs="宋体" w:hint="eastAsia"/>
          <w:color w:val="333333"/>
          <w:kern w:val="0"/>
          <w:sz w:val="18"/>
          <w:szCs w:val="18"/>
        </w:rPr>
      </w:pPr>
      <w:r w:rsidRPr="00934491">
        <w:rPr>
          <w:rFonts w:ascii="宋体" w:eastAsia="宋体" w:hAnsi="宋体" w:cs="宋体" w:hint="eastAsia"/>
          <w:b/>
          <w:bCs/>
          <w:color w:val="333333"/>
          <w:kern w:val="0"/>
          <w:sz w:val="32"/>
          <w:szCs w:val="32"/>
        </w:rPr>
        <w:t>班级及个人百分考核使用办法</w:t>
      </w:r>
    </w:p>
    <w:p w:rsidR="00934491" w:rsidRPr="00934491" w:rsidRDefault="00934491" w:rsidP="00934491">
      <w:pPr>
        <w:widowControl/>
        <w:shd w:val="clear" w:color="auto" w:fill="FFFFFF"/>
        <w:spacing w:before="100" w:beforeAutospacing="1" w:after="100" w:afterAutospacing="1"/>
        <w:ind w:firstLine="435"/>
        <w:jc w:val="left"/>
        <w:rPr>
          <w:rFonts w:ascii="宋体" w:eastAsia="宋体" w:hAnsi="宋体" w:cs="宋体" w:hint="eastAsia"/>
          <w:color w:val="333333"/>
          <w:kern w:val="0"/>
          <w:sz w:val="18"/>
          <w:szCs w:val="18"/>
        </w:rPr>
      </w:pPr>
      <w:r w:rsidRPr="00934491">
        <w:rPr>
          <w:rFonts w:ascii="宋体" w:eastAsia="宋体" w:hAnsi="宋体" w:cs="宋体" w:hint="eastAsia"/>
          <w:color w:val="333333"/>
          <w:kern w:val="0"/>
          <w:sz w:val="28"/>
          <w:szCs w:val="28"/>
        </w:rPr>
        <w:t>为调动经管系学生的工作热情与学习积极性，使百分考核落到实处，提高我系学生管理工作水平，特制定本办法。</w:t>
      </w:r>
    </w:p>
    <w:p w:rsidR="00934491" w:rsidRPr="00934491" w:rsidRDefault="00934491" w:rsidP="00934491">
      <w:pPr>
        <w:widowControl/>
        <w:shd w:val="clear" w:color="auto" w:fill="FFFFFF"/>
        <w:spacing w:before="100" w:beforeAutospacing="1" w:after="100" w:afterAutospacing="1"/>
        <w:ind w:firstLine="435"/>
        <w:jc w:val="left"/>
        <w:rPr>
          <w:rFonts w:ascii="宋体" w:eastAsia="宋体" w:hAnsi="宋体" w:cs="宋体" w:hint="eastAsia"/>
          <w:color w:val="333333"/>
          <w:kern w:val="0"/>
          <w:sz w:val="18"/>
          <w:szCs w:val="18"/>
        </w:rPr>
      </w:pPr>
      <w:r w:rsidRPr="00934491">
        <w:rPr>
          <w:rFonts w:ascii="宋体" w:eastAsia="宋体" w:hAnsi="宋体" w:cs="宋体" w:hint="eastAsia"/>
          <w:color w:val="333333"/>
          <w:kern w:val="0"/>
          <w:sz w:val="28"/>
          <w:szCs w:val="28"/>
        </w:rPr>
        <w:t>1、具体使用办法：（注：以每月相应考核汇总分数为依据）</w:t>
      </w:r>
    </w:p>
    <w:p w:rsidR="00934491" w:rsidRPr="00934491" w:rsidRDefault="00934491" w:rsidP="00934491">
      <w:pPr>
        <w:widowControl/>
        <w:shd w:val="clear" w:color="auto" w:fill="FFFFFF"/>
        <w:spacing w:before="100" w:beforeAutospacing="1" w:after="100" w:afterAutospacing="1"/>
        <w:ind w:firstLine="435"/>
        <w:jc w:val="left"/>
        <w:rPr>
          <w:rFonts w:ascii="宋体" w:eastAsia="宋体" w:hAnsi="宋体" w:cs="宋体" w:hint="eastAsia"/>
          <w:color w:val="333333"/>
          <w:kern w:val="0"/>
          <w:sz w:val="18"/>
          <w:szCs w:val="18"/>
        </w:rPr>
      </w:pPr>
      <w:r w:rsidRPr="00934491">
        <w:rPr>
          <w:rFonts w:ascii="宋体" w:eastAsia="宋体" w:hAnsi="宋体" w:cs="宋体" w:hint="eastAsia"/>
          <w:color w:val="333333"/>
          <w:kern w:val="0"/>
          <w:sz w:val="28"/>
          <w:szCs w:val="28"/>
        </w:rPr>
        <w:t>（1）奖学金：班级百分考核前五名的班级人数比例25%，后三名的比例为10%，其他班级人数比例为20%。（注意各班学生个人评选经学进的资格是个人百分考核分数位列全班前30%名，期末考试成绩位列前30%名。）</w:t>
      </w:r>
    </w:p>
    <w:p w:rsidR="00934491" w:rsidRPr="00934491" w:rsidRDefault="00934491" w:rsidP="00934491">
      <w:pPr>
        <w:widowControl/>
        <w:shd w:val="clear" w:color="auto" w:fill="FFFFFF"/>
        <w:spacing w:before="100" w:beforeAutospacing="1" w:after="100" w:afterAutospacing="1"/>
        <w:ind w:firstLine="435"/>
        <w:jc w:val="left"/>
        <w:rPr>
          <w:rFonts w:ascii="宋体" w:eastAsia="宋体" w:hAnsi="宋体" w:cs="宋体" w:hint="eastAsia"/>
          <w:color w:val="333333"/>
          <w:kern w:val="0"/>
          <w:sz w:val="18"/>
          <w:szCs w:val="18"/>
        </w:rPr>
      </w:pPr>
      <w:r w:rsidRPr="00934491">
        <w:rPr>
          <w:rFonts w:ascii="宋体" w:eastAsia="宋体" w:hAnsi="宋体" w:cs="宋体" w:hint="eastAsia"/>
          <w:color w:val="333333"/>
          <w:kern w:val="0"/>
          <w:sz w:val="28"/>
          <w:szCs w:val="28"/>
        </w:rPr>
        <w:t>（2）优秀学生：班级百分考核前五名的，人数比例15%，后三名的比例为8%，其他班级人数比例为12%。</w:t>
      </w:r>
    </w:p>
    <w:p w:rsidR="00934491" w:rsidRPr="00934491" w:rsidRDefault="00934491" w:rsidP="00934491">
      <w:pPr>
        <w:widowControl/>
        <w:shd w:val="clear" w:color="auto" w:fill="FFFFFF"/>
        <w:spacing w:before="100" w:beforeAutospacing="1" w:after="100" w:afterAutospacing="1"/>
        <w:ind w:firstLine="435"/>
        <w:jc w:val="left"/>
        <w:rPr>
          <w:rFonts w:ascii="宋体" w:eastAsia="宋体" w:hAnsi="宋体" w:cs="宋体" w:hint="eastAsia"/>
          <w:color w:val="333333"/>
          <w:kern w:val="0"/>
          <w:sz w:val="18"/>
          <w:szCs w:val="18"/>
        </w:rPr>
      </w:pPr>
      <w:r w:rsidRPr="00934491">
        <w:rPr>
          <w:rFonts w:ascii="宋体" w:eastAsia="宋体" w:hAnsi="宋体" w:cs="宋体" w:hint="eastAsia"/>
          <w:color w:val="333333"/>
          <w:kern w:val="0"/>
          <w:sz w:val="28"/>
          <w:szCs w:val="28"/>
        </w:rPr>
        <w:t>（3）优秀学生干部：班级百分考核前五名的，人数比例10%，后三名的比例为4%，其他班级人数比例为8%。</w:t>
      </w:r>
    </w:p>
    <w:p w:rsidR="00934491" w:rsidRPr="00934491" w:rsidRDefault="00934491" w:rsidP="00934491">
      <w:pPr>
        <w:widowControl/>
        <w:shd w:val="clear" w:color="auto" w:fill="FFFFFF"/>
        <w:spacing w:before="100" w:beforeAutospacing="1" w:after="100" w:afterAutospacing="1"/>
        <w:ind w:firstLine="435"/>
        <w:jc w:val="left"/>
        <w:rPr>
          <w:rFonts w:ascii="宋体" w:eastAsia="宋体" w:hAnsi="宋体" w:cs="宋体" w:hint="eastAsia"/>
          <w:color w:val="333333"/>
          <w:kern w:val="0"/>
          <w:sz w:val="18"/>
          <w:szCs w:val="18"/>
        </w:rPr>
      </w:pPr>
      <w:r w:rsidRPr="00934491">
        <w:rPr>
          <w:rFonts w:ascii="宋体" w:eastAsia="宋体" w:hAnsi="宋体" w:cs="宋体" w:hint="eastAsia"/>
          <w:color w:val="333333"/>
          <w:kern w:val="0"/>
          <w:sz w:val="28"/>
          <w:szCs w:val="28"/>
        </w:rPr>
        <w:t>2、对于没有制定班级个人百分考核制度或者虽制定但并未落实执行的取消上述一切评先资格。</w:t>
      </w:r>
    </w:p>
    <w:p w:rsidR="009510D6" w:rsidRPr="00934491" w:rsidRDefault="00934491" w:rsidP="00934491">
      <w:pPr>
        <w:widowControl/>
        <w:shd w:val="clear" w:color="auto" w:fill="FFFFFF"/>
        <w:spacing w:before="100" w:beforeAutospacing="1" w:after="100" w:afterAutospacing="1"/>
        <w:jc w:val="center"/>
        <w:rPr>
          <w:rFonts w:ascii="宋体" w:eastAsia="宋体" w:hAnsi="宋体" w:cs="宋体"/>
          <w:color w:val="333333"/>
          <w:kern w:val="0"/>
          <w:sz w:val="18"/>
          <w:szCs w:val="18"/>
        </w:rPr>
      </w:pPr>
      <w:r w:rsidRPr="00934491">
        <w:rPr>
          <w:rFonts w:ascii="宋体" w:eastAsia="宋体" w:hAnsi="宋体" w:cs="宋体" w:hint="eastAsia"/>
          <w:color w:val="333333"/>
          <w:kern w:val="0"/>
          <w:sz w:val="28"/>
          <w:szCs w:val="28"/>
        </w:rPr>
        <w:t>                                     </w:t>
      </w:r>
      <w:r>
        <w:rPr>
          <w:rFonts w:ascii="宋体" w:eastAsia="宋体" w:hAnsi="宋体" w:cs="宋体" w:hint="eastAsia"/>
          <w:color w:val="333333"/>
          <w:kern w:val="0"/>
          <w:sz w:val="28"/>
          <w:szCs w:val="28"/>
        </w:rPr>
        <w:t xml:space="preserve">     </w:t>
      </w:r>
      <w:bookmarkStart w:id="0" w:name="_GoBack"/>
      <w:bookmarkEnd w:id="0"/>
      <w:r w:rsidRPr="00934491">
        <w:rPr>
          <w:rFonts w:ascii="宋体" w:eastAsia="宋体" w:hAnsi="宋体" w:cs="宋体" w:hint="eastAsia"/>
          <w:color w:val="333333"/>
          <w:kern w:val="0"/>
          <w:sz w:val="28"/>
          <w:szCs w:val="28"/>
        </w:rPr>
        <w:t> 二00七年九月二十三日</w:t>
      </w:r>
    </w:p>
    <w:sectPr w:rsidR="009510D6" w:rsidRPr="00934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96"/>
    <w:rsid w:val="00934491"/>
    <w:rsid w:val="009510D6"/>
    <w:rsid w:val="00AA0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44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44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38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2021-02-02T08:36:00Z</dcterms:created>
  <dcterms:modified xsi:type="dcterms:W3CDTF">2021-02-02T08:36:00Z</dcterms:modified>
</cp:coreProperties>
</file>