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90" w:rsidRPr="00B17790" w:rsidRDefault="00B17790" w:rsidP="00B17790">
      <w:pPr>
        <w:widowControl/>
        <w:shd w:val="clear" w:color="auto" w:fill="FFFFFF"/>
        <w:spacing w:before="100" w:beforeAutospacing="1" w:after="100" w:afterAutospacing="1" w:line="270" w:lineRule="atLeast"/>
        <w:jc w:val="center"/>
        <w:rPr>
          <w:rFonts w:ascii="宋体" w:eastAsia="宋体" w:hAnsi="宋体" w:cs="宋体"/>
          <w:color w:val="333333"/>
          <w:kern w:val="0"/>
          <w:sz w:val="18"/>
          <w:szCs w:val="18"/>
        </w:rPr>
      </w:pPr>
      <w:r w:rsidRPr="00B17790">
        <w:rPr>
          <w:rFonts w:ascii="宋体" w:eastAsia="宋体" w:hAnsi="宋体" w:cs="宋体" w:hint="eastAsia"/>
          <w:b/>
          <w:bCs/>
          <w:color w:val="333333"/>
          <w:kern w:val="0"/>
          <w:sz w:val="44"/>
          <w:szCs w:val="44"/>
        </w:rPr>
        <w:t>经济与管理系操行考核实施细则</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为贯彻党的教育方针，加强学生管理，引导学生积极进取，奋发向上，在日常生活中严格要求自己，树立良好的品行。特制定本规定：</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一、操行考核实行百分考核，考核由系、辅导员负责，在量化的基础上综合评定，考核结果装入学生学籍档案，考核60-75分为及格；76-89分为良好；90分以上为优秀；59分以下为不及格。操行不及格不能正常毕业。</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二、考核细则：</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bookmarkStart w:id="0" w:name="_Toc219128132"/>
      <w:bookmarkStart w:id="1" w:name="_Toc219127955"/>
      <w:bookmarkStart w:id="2" w:name="_Toc219127789"/>
      <w:bookmarkEnd w:id="0"/>
      <w:bookmarkEnd w:id="1"/>
      <w:bookmarkEnd w:id="2"/>
      <w:r w:rsidRPr="00B17790">
        <w:rPr>
          <w:rFonts w:ascii="宋体" w:eastAsia="宋体" w:hAnsi="宋体" w:cs="宋体" w:hint="eastAsia"/>
          <w:color w:val="333333"/>
          <w:kern w:val="0"/>
          <w:sz w:val="28"/>
          <w:szCs w:val="28"/>
        </w:rPr>
        <w:t>1、思想道德方面：（10分）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具有在中国共产党领导下走社会主义道路和为中华民族复兴而努力的理想和信念，胸怀宽广，诚实守信，团结友爱，心理健康，遵纪守法，遵守社会公德，参加政治理论学习及学校组织的政治活动，具有良好的思想品德。</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bookmarkStart w:id="3" w:name="_Toc219128133"/>
      <w:bookmarkStart w:id="4" w:name="_Toc219127956"/>
      <w:bookmarkStart w:id="5" w:name="_Toc219127790"/>
      <w:bookmarkEnd w:id="3"/>
      <w:bookmarkEnd w:id="4"/>
      <w:bookmarkEnd w:id="5"/>
      <w:r w:rsidRPr="00B17790">
        <w:rPr>
          <w:rFonts w:ascii="宋体" w:eastAsia="宋体" w:hAnsi="宋体" w:cs="宋体" w:hint="eastAsia"/>
          <w:color w:val="333333"/>
          <w:kern w:val="0"/>
          <w:sz w:val="28"/>
          <w:szCs w:val="28"/>
        </w:rPr>
        <w:t>2、遵守纪律方面：（满分40分，扣完为止，加分累计）</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（1）自觉遵守学校上课制度，旷课（含自习）每节课扣1分／次，迟到、早退累计三次扣一分，以点名册记录为准。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（2）同学之间和睦相处，文明交往。凡有打架、斗殴者，视情节扣1—5分。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lastRenderedPageBreak/>
        <w:t>（3）上课认真听讲，做好笔记。违反课堂纪律，影响正常教学秩序，视情节酌情扣0.5—2分／次。认真完成各科作业，少一次扣1分。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（4）自觉维护宿舍管理制定。有夜不归宿者，每次扣2分。违犯宿舍管理制度者，相关人员扣1分／次。由学院宿管科提供的记录为准。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（5）根据学生管理规定受到纪律处分的，按下列标准扣分：（该项最多扣至10分）</w:t>
      </w:r>
    </w:p>
    <w:p w:rsidR="00B17790" w:rsidRPr="00B17790" w:rsidRDefault="00B17790" w:rsidP="00B17790">
      <w:pPr>
        <w:widowControl/>
        <w:shd w:val="clear" w:color="auto" w:fill="FFFFFF"/>
        <w:spacing w:before="100" w:beforeAutospacing="1" w:after="100" w:afterAutospacing="1"/>
        <w:ind w:firstLineChars="200"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①责令检查，扣1分／次 ；</w:t>
      </w:r>
    </w:p>
    <w:p w:rsidR="00B17790" w:rsidRPr="00B17790" w:rsidRDefault="00B17790" w:rsidP="00B17790">
      <w:pPr>
        <w:widowControl/>
        <w:shd w:val="clear" w:color="auto" w:fill="FFFFFF"/>
        <w:spacing w:before="100" w:beforeAutospacing="1" w:after="100" w:afterAutospacing="1"/>
        <w:ind w:firstLineChars="200"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②通报批评，扣2分／次；</w:t>
      </w:r>
    </w:p>
    <w:p w:rsidR="00B17790" w:rsidRPr="00B17790" w:rsidRDefault="00B17790" w:rsidP="00B17790">
      <w:pPr>
        <w:widowControl/>
        <w:shd w:val="clear" w:color="auto" w:fill="FFFFFF"/>
        <w:spacing w:before="100" w:beforeAutospacing="1" w:after="100" w:afterAutospacing="1"/>
        <w:ind w:firstLineChars="200"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③警告处分，考试作弊，扣3分／次 ；</w:t>
      </w:r>
    </w:p>
    <w:p w:rsidR="00B17790" w:rsidRPr="00B17790" w:rsidRDefault="00B17790" w:rsidP="00B17790">
      <w:pPr>
        <w:widowControl/>
        <w:shd w:val="clear" w:color="auto" w:fill="FFFFFF"/>
        <w:spacing w:before="100" w:beforeAutospacing="1" w:after="100" w:afterAutospacing="1"/>
        <w:ind w:firstLineChars="200"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④严重警告，扣4分／次 ；</w:t>
      </w:r>
    </w:p>
    <w:p w:rsidR="00B17790" w:rsidRPr="00B17790" w:rsidRDefault="00B17790" w:rsidP="00B17790">
      <w:pPr>
        <w:widowControl/>
        <w:shd w:val="clear" w:color="auto" w:fill="FFFFFF"/>
        <w:spacing w:before="100" w:beforeAutospacing="1" w:after="100" w:afterAutospacing="1"/>
        <w:ind w:firstLineChars="200"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⑤记过，替考，扣5分／次  ；</w:t>
      </w:r>
    </w:p>
    <w:p w:rsidR="00B17790" w:rsidRPr="00B17790" w:rsidRDefault="00B17790" w:rsidP="00B17790">
      <w:pPr>
        <w:widowControl/>
        <w:shd w:val="clear" w:color="auto" w:fill="FFFFFF"/>
        <w:spacing w:before="100" w:beforeAutospacing="1" w:after="100" w:afterAutospacing="1"/>
        <w:ind w:firstLineChars="200"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⑥留校察看，扣7分／次。</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3、举止文明：（30分）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（1）培养积极向上、文明健康的审美情趣。在公众场合穿着失范，装扮奇异，经批评教育不改者，扣0.5分／次。</w:t>
      </w:r>
    </w:p>
    <w:p w:rsidR="00B17790" w:rsidRPr="00B17790" w:rsidRDefault="00B17790" w:rsidP="00B17790">
      <w:pPr>
        <w:widowControl/>
        <w:shd w:val="clear" w:color="auto" w:fill="FFFFFF"/>
        <w:spacing w:before="100" w:beforeAutospacing="1" w:after="100" w:afterAutospacing="1"/>
        <w:ind w:left="1"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lastRenderedPageBreak/>
        <w:t>（2）讲话文明，养成良好的语言习惯。骂人、说脏话，经批评教育不改者扣1分／次。</w:t>
      </w:r>
    </w:p>
    <w:p w:rsidR="00B17790" w:rsidRPr="00B17790" w:rsidRDefault="00B17790" w:rsidP="00B17790">
      <w:pPr>
        <w:widowControl/>
        <w:shd w:val="clear" w:color="auto" w:fill="FFFFFF"/>
        <w:spacing w:before="100" w:beforeAutospacing="1" w:after="100" w:afterAutospacing="1"/>
        <w:ind w:left="1"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（3）行为文明，注重个人形象。在公共场所内吸烟、酗酒闹事、聚众赌博、男女交往不文明，视情节扣1-3分／次。</w:t>
      </w:r>
    </w:p>
    <w:p w:rsidR="00B17790" w:rsidRPr="00B17790" w:rsidRDefault="00B17790" w:rsidP="00B17790">
      <w:pPr>
        <w:widowControl/>
        <w:shd w:val="clear" w:color="auto" w:fill="FFFFFF"/>
        <w:spacing w:before="100" w:beforeAutospacing="1" w:after="100" w:afterAutospacing="1"/>
        <w:ind w:left="1"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（4）热爱劳动积极参加教室、宿舍、卫生区卫生值日，无故缺勤者扣1分／次。</w:t>
      </w:r>
    </w:p>
    <w:p w:rsidR="00B17790" w:rsidRPr="00B17790" w:rsidRDefault="00B17790" w:rsidP="00B17790">
      <w:pPr>
        <w:widowControl/>
        <w:shd w:val="clear" w:color="auto" w:fill="FFFFFF"/>
        <w:spacing w:before="100" w:beforeAutospacing="1" w:after="100" w:afterAutospacing="1"/>
        <w:ind w:left="1"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（5）乱倒脏水、乱扔垃圾，有随地吐痰者，扣1分／次；在宿舍评比中获得先进者每人分别加2分／次，受到批评者，有关人员扣1分／次。</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（6）被评为院级及其以上先进集体的，该集体每个成员加5分。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bookmarkStart w:id="6" w:name="_Toc219128134"/>
      <w:bookmarkStart w:id="7" w:name="_Toc219127957"/>
      <w:bookmarkStart w:id="8" w:name="_Toc219127791"/>
      <w:bookmarkEnd w:id="6"/>
      <w:bookmarkEnd w:id="7"/>
      <w:bookmarkEnd w:id="8"/>
      <w:r w:rsidRPr="00B17790">
        <w:rPr>
          <w:rFonts w:ascii="宋体" w:eastAsia="宋体" w:hAnsi="宋体" w:cs="宋体" w:hint="eastAsia"/>
          <w:color w:val="333333"/>
          <w:kern w:val="0"/>
          <w:sz w:val="28"/>
          <w:szCs w:val="28"/>
        </w:rPr>
        <w:t>4、遵守公德：（满分20分，扣完为止，加分累计）</w:t>
      </w:r>
    </w:p>
    <w:p w:rsidR="00B17790" w:rsidRPr="00B17790" w:rsidRDefault="00B17790" w:rsidP="00B17790">
      <w:pPr>
        <w:widowControl/>
        <w:shd w:val="clear" w:color="auto" w:fill="FFFFFF"/>
        <w:spacing w:before="100" w:beforeAutospacing="1" w:after="100" w:afterAutospacing="1"/>
        <w:ind w:firstLine="42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（1）积极参加各项公益和健康活动。自觉参加各种文体、公益活动，参加者加1分／次，无故不参加者扣1分／次。</w:t>
      </w:r>
    </w:p>
    <w:p w:rsidR="00B17790" w:rsidRPr="00B17790" w:rsidRDefault="00B17790" w:rsidP="00B17790">
      <w:pPr>
        <w:widowControl/>
        <w:shd w:val="clear" w:color="auto" w:fill="FFFFFF"/>
        <w:spacing w:before="100" w:beforeAutospacing="1" w:after="100" w:afterAutospacing="1"/>
        <w:ind w:firstLine="42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（2）爱护公共财物和公共设施。自觉维修公物者加1-2分。在课桌、墙壁及其他公共设施上乱刻乱画，破坏公物者，视情节扣1分／次。</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三、附加分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1、加分项</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（1）在本学期担任学生干部尽职尽责者，加4分；</w:t>
      </w:r>
    </w:p>
    <w:p w:rsidR="00B17790" w:rsidRPr="00B17790" w:rsidRDefault="00B17790" w:rsidP="00B17790">
      <w:pPr>
        <w:widowControl/>
        <w:shd w:val="clear" w:color="auto" w:fill="FFFFFF"/>
        <w:spacing w:before="100" w:beforeAutospacing="1" w:after="100" w:afterAutospacing="1"/>
        <w:ind w:firstLine="12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lastRenderedPageBreak/>
        <w:t>担任学生会干事、班委尽职尽责者，加3分；</w:t>
      </w:r>
    </w:p>
    <w:p w:rsidR="00B17790" w:rsidRPr="00B17790" w:rsidRDefault="00B17790" w:rsidP="00B17790">
      <w:pPr>
        <w:widowControl/>
        <w:shd w:val="clear" w:color="auto" w:fill="FFFFFF"/>
        <w:spacing w:before="100" w:beforeAutospacing="1" w:after="100" w:afterAutospacing="1"/>
        <w:ind w:firstLine="12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干部兼职者按最高分记，不重复加分；</w:t>
      </w:r>
    </w:p>
    <w:p w:rsidR="00B17790" w:rsidRPr="00B17790" w:rsidRDefault="00B17790" w:rsidP="00B17790">
      <w:pPr>
        <w:widowControl/>
        <w:shd w:val="clear" w:color="auto" w:fill="FFFFFF"/>
        <w:spacing w:before="100" w:beforeAutospacing="1" w:after="100" w:afterAutospacing="1"/>
        <w:ind w:left="538"/>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（2）受市级及其以上表彰者，每次加3分；</w:t>
      </w:r>
    </w:p>
    <w:p w:rsidR="00B17790" w:rsidRPr="00B17790" w:rsidRDefault="00B17790" w:rsidP="00B17790">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Pr>
          <w:rFonts w:ascii="宋体" w:eastAsia="宋体" w:hAnsi="宋体" w:cs="宋体" w:hint="eastAsia"/>
          <w:color w:val="333333"/>
          <w:kern w:val="0"/>
          <w:sz w:val="28"/>
          <w:szCs w:val="28"/>
        </w:rPr>
        <w:t xml:space="preserve">     </w:t>
      </w:r>
      <w:r w:rsidRPr="00B17790">
        <w:rPr>
          <w:rFonts w:ascii="宋体" w:eastAsia="宋体" w:hAnsi="宋体" w:cs="宋体" w:hint="eastAsia"/>
          <w:color w:val="333333"/>
          <w:kern w:val="0"/>
          <w:sz w:val="28"/>
          <w:szCs w:val="28"/>
        </w:rPr>
        <w:t>受院级通报表扬者，每次加2分；</w:t>
      </w:r>
    </w:p>
    <w:p w:rsidR="00B17790" w:rsidRPr="00B17790" w:rsidRDefault="00B17790" w:rsidP="00B17790">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Pr>
          <w:rFonts w:ascii="宋体" w:eastAsia="宋体" w:hAnsi="宋体" w:cs="宋体" w:hint="eastAsia"/>
          <w:color w:val="333333"/>
          <w:kern w:val="0"/>
          <w:sz w:val="28"/>
          <w:szCs w:val="28"/>
        </w:rPr>
        <w:t xml:space="preserve">     </w:t>
      </w:r>
      <w:r w:rsidRPr="00B17790">
        <w:rPr>
          <w:rFonts w:ascii="宋体" w:eastAsia="宋体" w:hAnsi="宋体" w:cs="宋体" w:hint="eastAsia"/>
          <w:color w:val="333333"/>
          <w:kern w:val="0"/>
          <w:sz w:val="28"/>
          <w:szCs w:val="28"/>
        </w:rPr>
        <w:t>受系级通报表扬者，每次加1分；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（3）学习进步显著，成绩排名跳跃10个名次及其以上者，加2分；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（4）在院运动会上获得名次者、在校刊上发表论文者，按一、二、三等奖，分别加3、2、1分；在院级以上运动会上获得名次或者在学院外公开刊物上发表论文者加2—4分。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2、减分项</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（1）政治学习活动，集体活动无故缺席一次扣3分；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（2）在体育比赛中有不文明、不礼貌、不尊重评判等行为者，一次扣2分；</w:t>
      </w:r>
    </w:p>
    <w:p w:rsidR="00B17790" w:rsidRPr="00B17790" w:rsidRDefault="00B17790" w:rsidP="00B17790">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（3）无故不参加院运动会或有关体育活动者，一次扣2分。</w:t>
      </w:r>
    </w:p>
    <w:p w:rsidR="00B17790" w:rsidRPr="00B17790" w:rsidRDefault="00B17790" w:rsidP="00B17790">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B17790">
        <w:rPr>
          <w:rFonts w:ascii="宋体" w:eastAsia="宋体" w:hAnsi="宋体" w:cs="宋体" w:hint="eastAsia"/>
          <w:color w:val="333333"/>
          <w:kern w:val="0"/>
          <w:sz w:val="28"/>
          <w:szCs w:val="28"/>
        </w:rPr>
        <w:t>   </w:t>
      </w:r>
      <w:r>
        <w:rPr>
          <w:rFonts w:ascii="宋体" w:eastAsia="宋体" w:hAnsi="宋体" w:cs="宋体" w:hint="eastAsia"/>
          <w:color w:val="333333"/>
          <w:kern w:val="0"/>
          <w:sz w:val="28"/>
          <w:szCs w:val="28"/>
        </w:rPr>
        <w:t xml:space="preserve">                                                     </w:t>
      </w:r>
      <w:r w:rsidRPr="00B17790">
        <w:rPr>
          <w:rFonts w:ascii="宋体" w:eastAsia="宋体" w:hAnsi="宋体" w:cs="宋体" w:hint="eastAsia"/>
          <w:color w:val="333333"/>
          <w:kern w:val="0"/>
          <w:sz w:val="28"/>
          <w:szCs w:val="28"/>
        </w:rPr>
        <w:t> 二00七年九月二十三日</w:t>
      </w:r>
    </w:p>
    <w:p w:rsidR="00D854F7" w:rsidRPr="00B17790" w:rsidRDefault="00B17790" w:rsidP="00B17790">
      <w:pPr>
        <w:widowControl/>
        <w:shd w:val="clear" w:color="auto" w:fill="FFFFFF"/>
        <w:spacing w:before="100" w:beforeAutospacing="1" w:after="100" w:afterAutospacing="1"/>
        <w:jc w:val="center"/>
        <w:rPr>
          <w:rFonts w:ascii="宋体" w:eastAsia="宋体" w:hAnsi="宋体" w:cs="宋体"/>
          <w:color w:val="333333"/>
          <w:kern w:val="0"/>
          <w:sz w:val="18"/>
          <w:szCs w:val="18"/>
        </w:rPr>
      </w:pPr>
      <w:r w:rsidRPr="00B17790">
        <w:rPr>
          <w:rFonts w:ascii="宋体" w:eastAsia="宋体" w:hAnsi="宋体" w:cs="宋体" w:hint="eastAsia"/>
          <w:color w:val="333333"/>
          <w:kern w:val="0"/>
          <w:sz w:val="18"/>
          <w:szCs w:val="18"/>
        </w:rPr>
        <w:t> </w:t>
      </w:r>
      <w:bookmarkStart w:id="9" w:name="_GoBack"/>
      <w:bookmarkEnd w:id="9"/>
    </w:p>
    <w:sectPr w:rsidR="00D854F7" w:rsidRPr="00B17790" w:rsidSect="00B17790">
      <w:pgSz w:w="11906" w:h="16838"/>
      <w:pgMar w:top="1077" w:right="1797" w:bottom="102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59"/>
    <w:rsid w:val="00627D59"/>
    <w:rsid w:val="00B17790"/>
    <w:rsid w:val="00D8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77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7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2021-02-02T08:32:00Z</dcterms:created>
  <dcterms:modified xsi:type="dcterms:W3CDTF">2021-02-02T08:34:00Z</dcterms:modified>
</cp:coreProperties>
</file>